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  <w:t>医药代表拜访医务人员预约登记表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</w:p>
    <w:tbl>
      <w:tblPr>
        <w:tblStyle w:val="4"/>
        <w:tblW w:w="9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155"/>
        <w:gridCol w:w="1049"/>
        <w:gridCol w:w="2006"/>
        <w:gridCol w:w="600"/>
        <w:gridCol w:w="2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登记时间</w:t>
            </w:r>
          </w:p>
        </w:tc>
        <w:tc>
          <w:tcPr>
            <w:tcW w:w="8119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来访公司</w:t>
            </w:r>
          </w:p>
        </w:tc>
        <w:tc>
          <w:tcPr>
            <w:tcW w:w="8119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来访人员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3655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655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655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9939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来访事由：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30"/>
                <w:sz w:val="28"/>
                <w:szCs w:val="28"/>
              </w:rPr>
              <w:t>拜访人员</w:t>
            </w: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拜访科室</w:t>
            </w:r>
          </w:p>
        </w:tc>
        <w:tc>
          <w:tcPr>
            <w:tcW w:w="2909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30"/>
                <w:sz w:val="28"/>
                <w:szCs w:val="28"/>
              </w:rPr>
              <w:t>拜访人员</w:t>
            </w:r>
          </w:p>
        </w:tc>
        <w:tc>
          <w:tcPr>
            <w:tcW w:w="320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拜访科室</w:t>
            </w:r>
          </w:p>
        </w:tc>
        <w:tc>
          <w:tcPr>
            <w:tcW w:w="2909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30"/>
                <w:sz w:val="28"/>
                <w:szCs w:val="28"/>
              </w:rPr>
              <w:t>备注</w:t>
            </w:r>
          </w:p>
        </w:tc>
        <w:tc>
          <w:tcPr>
            <w:tcW w:w="8119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9EF4BD2-386A-4BD2-8423-49E59CDE94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828C32-9C48-4071-BAED-4445654ADC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F172180-203E-4760-8646-A1F5E8B425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DhjMTI2ZDhmN2EzZDVkN2U2ODczODA5YjZiZTYifQ=="/>
  </w:docVars>
  <w:rsids>
    <w:rsidRoot w:val="298E1C8F"/>
    <w:rsid w:val="298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9"/>
      <w:ind w:left="118"/>
    </w:pPr>
    <w:rPr>
      <w:rFonts w:ascii="宋体" w:hAnsi="宋体" w:eastAsia="宋体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2023-11-08T03:17:00Z</dcterms:created>
  <dc:creator>G ”﹏rosingツ</dc:creator>
  <cp:lastModifiedBy>G ”﹏rosingツ</cp:lastModifiedBy>
  <dcterms:modified xsi:type="dcterms:W3CDTF">2023-11-08T03:17:43Z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67C427EE338B4B13B70ED8DBD8EBECBF_11</vt:lpwstr>
  </property>
</Properties>
</file>